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3C8" w:rsidRPr="003273C8" w:rsidRDefault="003273C8" w:rsidP="003273C8">
      <w:pPr>
        <w:pStyle w:val="a3"/>
        <w:spacing w:line="276" w:lineRule="auto"/>
        <w:ind w:left="615" w:right="863" w:hanging="4"/>
        <w:jc w:val="right"/>
        <w:rPr>
          <w:b/>
          <w:sz w:val="24"/>
          <w:szCs w:val="24"/>
        </w:rPr>
      </w:pPr>
      <w:r w:rsidRPr="003273C8">
        <w:rPr>
          <w:sz w:val="24"/>
          <w:szCs w:val="24"/>
        </w:rPr>
        <w:t xml:space="preserve">Приложение № </w:t>
      </w:r>
      <w:r w:rsidR="00D1358B">
        <w:rPr>
          <w:sz w:val="24"/>
          <w:szCs w:val="24"/>
        </w:rPr>
        <w:t>9</w:t>
      </w:r>
    </w:p>
    <w:p w:rsidR="003273C8" w:rsidRPr="003273C8" w:rsidRDefault="003273C8" w:rsidP="003273C8">
      <w:pPr>
        <w:pStyle w:val="a3"/>
        <w:spacing w:line="276" w:lineRule="auto"/>
        <w:ind w:left="615" w:right="863" w:hanging="4"/>
        <w:jc w:val="right"/>
        <w:rPr>
          <w:b/>
          <w:sz w:val="24"/>
          <w:szCs w:val="24"/>
        </w:rPr>
      </w:pPr>
      <w:r w:rsidRPr="003273C8">
        <w:rPr>
          <w:sz w:val="24"/>
          <w:szCs w:val="24"/>
        </w:rPr>
        <w:t xml:space="preserve"> от 16.01.2026  № 05-03/01</w:t>
      </w:r>
    </w:p>
    <w:p w:rsidR="003273C8" w:rsidRPr="003273C8" w:rsidRDefault="003273C8">
      <w:pPr>
        <w:pStyle w:val="a3"/>
        <w:spacing w:before="77" w:line="276" w:lineRule="auto"/>
        <w:ind w:right="136" w:firstLine="708"/>
        <w:rPr>
          <w:sz w:val="24"/>
          <w:szCs w:val="24"/>
        </w:rPr>
      </w:pPr>
    </w:p>
    <w:p w:rsidR="003273C8" w:rsidRPr="00D1358B" w:rsidRDefault="00D1358B" w:rsidP="00D1358B">
      <w:pPr>
        <w:pStyle w:val="a3"/>
        <w:spacing w:before="77" w:line="276" w:lineRule="auto"/>
        <w:ind w:right="136" w:firstLine="708"/>
        <w:jc w:val="center"/>
        <w:rPr>
          <w:b/>
          <w:sz w:val="24"/>
          <w:szCs w:val="24"/>
        </w:rPr>
      </w:pPr>
      <w:r w:rsidRPr="00D1358B">
        <w:rPr>
          <w:b/>
          <w:sz w:val="24"/>
          <w:szCs w:val="24"/>
        </w:rPr>
        <w:t>Поступление лиц с ограниченными возможностями здоровья в ЧОУ ВПО ИСГЗ на 2026/2027 учебный год</w:t>
      </w:r>
    </w:p>
    <w:p w:rsidR="003273C8" w:rsidRPr="00D1358B" w:rsidRDefault="003273C8" w:rsidP="00D1358B">
      <w:pPr>
        <w:pStyle w:val="a3"/>
        <w:spacing w:before="77" w:line="276" w:lineRule="auto"/>
        <w:ind w:right="136" w:firstLine="708"/>
        <w:jc w:val="center"/>
        <w:rPr>
          <w:b/>
          <w:sz w:val="24"/>
          <w:szCs w:val="24"/>
        </w:rPr>
      </w:pPr>
    </w:p>
    <w:p w:rsidR="00C96B4C" w:rsidRPr="003273C8" w:rsidRDefault="00A56913">
      <w:pPr>
        <w:pStyle w:val="a3"/>
        <w:spacing w:before="77" w:line="276" w:lineRule="auto"/>
        <w:ind w:right="136" w:firstLine="708"/>
        <w:rPr>
          <w:sz w:val="24"/>
          <w:szCs w:val="24"/>
        </w:rPr>
      </w:pPr>
      <w:r w:rsidRPr="003273C8">
        <w:rPr>
          <w:sz w:val="24"/>
          <w:szCs w:val="24"/>
        </w:rPr>
        <w:t>П</w:t>
      </w:r>
      <w:r w:rsidRPr="003273C8">
        <w:rPr>
          <w:sz w:val="24"/>
          <w:szCs w:val="24"/>
        </w:rPr>
        <w:t>ри проведении внутренних вступительных испытаний для поступающих из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числа инвалидов и лиц с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 xml:space="preserve">ограниченными возможностями здоровья (далее— </w:t>
      </w:r>
      <w:proofErr w:type="gramStart"/>
      <w:r w:rsidRPr="003273C8">
        <w:rPr>
          <w:sz w:val="24"/>
          <w:szCs w:val="24"/>
        </w:rPr>
        <w:t>по</w:t>
      </w:r>
      <w:proofErr w:type="gramEnd"/>
      <w:r w:rsidRPr="003273C8">
        <w:rPr>
          <w:sz w:val="24"/>
          <w:szCs w:val="24"/>
        </w:rPr>
        <w:t>ступающие с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ограниченными возможностями здоровья) Институт обеспечивает создание условий с учетом особенностей психофизического развития поступающих, их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индивидуальных возможностей и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 xml:space="preserve">состояния здоровья (далее — индивидуальные особенности). </w:t>
      </w:r>
      <w:proofErr w:type="gramStart"/>
      <w:r w:rsidRPr="003273C8">
        <w:rPr>
          <w:sz w:val="24"/>
          <w:szCs w:val="24"/>
        </w:rPr>
        <w:t>Поступающим</w:t>
      </w:r>
      <w:proofErr w:type="gramEnd"/>
      <w:r w:rsidRPr="003273C8">
        <w:rPr>
          <w:sz w:val="24"/>
          <w:szCs w:val="24"/>
        </w:rPr>
        <w:t xml:space="preserve"> с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ограниченными воз</w:t>
      </w:r>
      <w:r w:rsidRPr="003273C8">
        <w:rPr>
          <w:sz w:val="24"/>
          <w:szCs w:val="24"/>
        </w:rPr>
        <w:t xml:space="preserve">можностями здоровья предоставляется в доступной для них форме информация о порядке проведения внутренних вступительных </w:t>
      </w:r>
      <w:r w:rsidRPr="003273C8">
        <w:rPr>
          <w:spacing w:val="-2"/>
          <w:sz w:val="24"/>
          <w:szCs w:val="24"/>
        </w:rPr>
        <w:t>испытаний.</w:t>
      </w:r>
    </w:p>
    <w:p w:rsidR="00C96B4C" w:rsidRPr="003273C8" w:rsidRDefault="00A56913">
      <w:pPr>
        <w:pStyle w:val="a3"/>
        <w:spacing w:line="276" w:lineRule="auto"/>
        <w:ind w:right="143" w:firstLine="708"/>
        <w:rPr>
          <w:sz w:val="24"/>
          <w:szCs w:val="24"/>
        </w:rPr>
      </w:pPr>
      <w:r w:rsidRPr="003273C8">
        <w:rPr>
          <w:sz w:val="24"/>
          <w:szCs w:val="24"/>
        </w:rPr>
        <w:t xml:space="preserve">Продолжительность внутреннего вступительного испытания для </w:t>
      </w:r>
      <w:proofErr w:type="gramStart"/>
      <w:r w:rsidRPr="003273C8">
        <w:rPr>
          <w:sz w:val="24"/>
          <w:szCs w:val="24"/>
        </w:rPr>
        <w:t>поступающих</w:t>
      </w:r>
      <w:proofErr w:type="gramEnd"/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с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ограниченными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возможностями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здоровья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увеличивается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по реше</w:t>
      </w:r>
      <w:r w:rsidRPr="003273C8">
        <w:rPr>
          <w:sz w:val="24"/>
          <w:szCs w:val="24"/>
        </w:rPr>
        <w:t>нию Института, но не более чем на 1,5 часа.</w:t>
      </w:r>
    </w:p>
    <w:p w:rsidR="00C96B4C" w:rsidRPr="003273C8" w:rsidRDefault="00A56913">
      <w:pPr>
        <w:pStyle w:val="a3"/>
        <w:spacing w:line="276" w:lineRule="auto"/>
        <w:ind w:right="138" w:firstLine="708"/>
        <w:rPr>
          <w:sz w:val="24"/>
          <w:szCs w:val="24"/>
        </w:rPr>
      </w:pPr>
      <w:proofErr w:type="gramStart"/>
      <w:r w:rsidRPr="003273C8">
        <w:rPr>
          <w:sz w:val="24"/>
          <w:szCs w:val="24"/>
        </w:rPr>
        <w:t>При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очном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проведении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внутренних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вступительных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испытаний в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Институт должен быть обеспечен беспрепятственный доступ поступающих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с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ограниченными возможностями здоровья в аудитории, туалетные и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другие помещения,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а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так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же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условия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для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их пребывания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в указанных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помещениях (в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том числе наличие пандусов, подъемников, поручней, расширенных дверных проемов, лифтов; при отсутствии лифтов аудитория должна располагаться на первом этаже здания).</w:t>
      </w:r>
      <w:proofErr w:type="gramEnd"/>
    </w:p>
    <w:p w:rsidR="00C96B4C" w:rsidRPr="003273C8" w:rsidRDefault="00A56913">
      <w:pPr>
        <w:pStyle w:val="a3"/>
        <w:spacing w:line="276" w:lineRule="auto"/>
        <w:ind w:right="136" w:firstLine="708"/>
        <w:rPr>
          <w:sz w:val="24"/>
          <w:szCs w:val="24"/>
        </w:rPr>
      </w:pPr>
      <w:r w:rsidRPr="003273C8">
        <w:rPr>
          <w:sz w:val="24"/>
          <w:szCs w:val="24"/>
        </w:rPr>
        <w:t>Очные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внутренние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вступительные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испытания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для</w:t>
      </w:r>
      <w:r w:rsidR="00D1358B">
        <w:rPr>
          <w:sz w:val="24"/>
          <w:szCs w:val="24"/>
        </w:rPr>
        <w:t xml:space="preserve"> </w:t>
      </w:r>
      <w:proofErr w:type="gramStart"/>
      <w:r w:rsidRPr="003273C8">
        <w:rPr>
          <w:sz w:val="24"/>
          <w:szCs w:val="24"/>
        </w:rPr>
        <w:t>поступающ</w:t>
      </w:r>
      <w:r w:rsidRPr="003273C8">
        <w:rPr>
          <w:sz w:val="24"/>
          <w:szCs w:val="24"/>
        </w:rPr>
        <w:t>их</w:t>
      </w:r>
      <w:proofErr w:type="gramEnd"/>
      <w:r w:rsidRPr="003273C8">
        <w:rPr>
          <w:sz w:val="24"/>
          <w:szCs w:val="24"/>
        </w:rPr>
        <w:t xml:space="preserve"> с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ограниченными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возможностями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здоровья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проводятся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 xml:space="preserve">в отдельной </w:t>
      </w:r>
      <w:r w:rsidRPr="003273C8">
        <w:rPr>
          <w:spacing w:val="-2"/>
          <w:sz w:val="24"/>
          <w:szCs w:val="24"/>
        </w:rPr>
        <w:t>аудитории.</w:t>
      </w:r>
    </w:p>
    <w:p w:rsidR="00C96B4C" w:rsidRPr="003273C8" w:rsidRDefault="00A56913">
      <w:pPr>
        <w:pStyle w:val="a3"/>
        <w:spacing w:line="276" w:lineRule="auto"/>
        <w:ind w:right="137" w:firstLine="360"/>
        <w:rPr>
          <w:sz w:val="24"/>
          <w:szCs w:val="24"/>
        </w:rPr>
      </w:pPr>
      <w:r w:rsidRPr="003273C8">
        <w:rPr>
          <w:sz w:val="24"/>
          <w:szCs w:val="24"/>
        </w:rPr>
        <w:t xml:space="preserve">Число </w:t>
      </w:r>
      <w:proofErr w:type="gramStart"/>
      <w:r w:rsidRPr="003273C8">
        <w:rPr>
          <w:sz w:val="24"/>
          <w:szCs w:val="24"/>
        </w:rPr>
        <w:t>поступающих</w:t>
      </w:r>
      <w:proofErr w:type="gramEnd"/>
      <w:r w:rsidRPr="003273C8">
        <w:rPr>
          <w:sz w:val="24"/>
          <w:szCs w:val="24"/>
        </w:rPr>
        <w:t xml:space="preserve"> с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ограниченными возможностями здоровья в одной аудитории не должно превышать:</w:t>
      </w:r>
    </w:p>
    <w:p w:rsidR="00C96B4C" w:rsidRPr="003273C8" w:rsidRDefault="00D1358B">
      <w:pPr>
        <w:pStyle w:val="a4"/>
        <w:numPr>
          <w:ilvl w:val="0"/>
          <w:numId w:val="2"/>
        </w:numPr>
        <w:tabs>
          <w:tab w:val="left" w:pos="222"/>
        </w:tabs>
        <w:spacing w:line="276" w:lineRule="auto"/>
        <w:ind w:left="2" w:right="137" w:firstLine="0"/>
        <w:jc w:val="left"/>
        <w:rPr>
          <w:sz w:val="24"/>
          <w:szCs w:val="24"/>
        </w:rPr>
      </w:pPr>
      <w:r>
        <w:rPr>
          <w:sz w:val="24"/>
          <w:szCs w:val="24"/>
        </w:rPr>
        <w:t>п</w:t>
      </w:r>
      <w:r w:rsidR="00A56913" w:rsidRPr="003273C8">
        <w:rPr>
          <w:sz w:val="24"/>
          <w:szCs w:val="24"/>
        </w:rPr>
        <w:t>ри</w:t>
      </w:r>
      <w:r>
        <w:rPr>
          <w:sz w:val="24"/>
          <w:szCs w:val="24"/>
        </w:rPr>
        <w:t xml:space="preserve"> </w:t>
      </w:r>
      <w:r w:rsidR="00A56913" w:rsidRPr="003273C8">
        <w:rPr>
          <w:sz w:val="24"/>
          <w:szCs w:val="24"/>
        </w:rPr>
        <w:t>с</w:t>
      </w:r>
      <w:r w:rsidR="00A56913" w:rsidRPr="003273C8">
        <w:rPr>
          <w:sz w:val="24"/>
          <w:szCs w:val="24"/>
        </w:rPr>
        <w:t>даче</w:t>
      </w:r>
      <w:r>
        <w:rPr>
          <w:sz w:val="24"/>
          <w:szCs w:val="24"/>
        </w:rPr>
        <w:t xml:space="preserve"> </w:t>
      </w:r>
      <w:r w:rsidR="00A56913" w:rsidRPr="003273C8">
        <w:rPr>
          <w:sz w:val="24"/>
          <w:szCs w:val="24"/>
        </w:rPr>
        <w:t>внутреннего</w:t>
      </w:r>
      <w:r>
        <w:rPr>
          <w:sz w:val="24"/>
          <w:szCs w:val="24"/>
        </w:rPr>
        <w:t xml:space="preserve"> </w:t>
      </w:r>
      <w:r w:rsidR="00A56913" w:rsidRPr="003273C8">
        <w:rPr>
          <w:sz w:val="24"/>
          <w:szCs w:val="24"/>
        </w:rPr>
        <w:t>вступительного</w:t>
      </w:r>
      <w:r>
        <w:rPr>
          <w:sz w:val="24"/>
          <w:szCs w:val="24"/>
        </w:rPr>
        <w:t xml:space="preserve"> </w:t>
      </w:r>
      <w:r w:rsidR="00A56913" w:rsidRPr="003273C8">
        <w:rPr>
          <w:sz w:val="24"/>
          <w:szCs w:val="24"/>
        </w:rPr>
        <w:t>испытания</w:t>
      </w:r>
      <w:r>
        <w:rPr>
          <w:sz w:val="24"/>
          <w:szCs w:val="24"/>
        </w:rPr>
        <w:t xml:space="preserve"> </w:t>
      </w:r>
      <w:r w:rsidR="00A56913" w:rsidRPr="003273C8">
        <w:rPr>
          <w:sz w:val="24"/>
          <w:szCs w:val="24"/>
        </w:rPr>
        <w:t>в письменной</w:t>
      </w:r>
      <w:r>
        <w:rPr>
          <w:sz w:val="24"/>
          <w:szCs w:val="24"/>
        </w:rPr>
        <w:t xml:space="preserve"> </w:t>
      </w:r>
      <w:r w:rsidR="00A56913" w:rsidRPr="003273C8">
        <w:rPr>
          <w:sz w:val="24"/>
          <w:szCs w:val="24"/>
        </w:rPr>
        <w:t>форме— 12 человек;</w:t>
      </w:r>
    </w:p>
    <w:p w:rsidR="00C96B4C" w:rsidRPr="003273C8" w:rsidRDefault="00A56913">
      <w:pPr>
        <w:pStyle w:val="a4"/>
        <w:numPr>
          <w:ilvl w:val="0"/>
          <w:numId w:val="2"/>
        </w:numPr>
        <w:tabs>
          <w:tab w:val="left" w:pos="311"/>
          <w:tab w:val="left" w:pos="966"/>
          <w:tab w:val="left" w:pos="1837"/>
          <w:tab w:val="left" w:pos="3540"/>
          <w:tab w:val="left" w:pos="5633"/>
          <w:tab w:val="left" w:pos="7134"/>
          <w:tab w:val="left" w:pos="8387"/>
        </w:tabs>
        <w:spacing w:before="195" w:line="276" w:lineRule="auto"/>
        <w:ind w:left="2" w:right="137" w:firstLine="0"/>
        <w:jc w:val="left"/>
        <w:rPr>
          <w:sz w:val="24"/>
          <w:szCs w:val="24"/>
        </w:rPr>
      </w:pPr>
      <w:r w:rsidRPr="003273C8">
        <w:rPr>
          <w:spacing w:val="-4"/>
          <w:sz w:val="24"/>
          <w:szCs w:val="24"/>
        </w:rPr>
        <w:t>при</w:t>
      </w:r>
      <w:r w:rsidRPr="003273C8">
        <w:rPr>
          <w:sz w:val="24"/>
          <w:szCs w:val="24"/>
        </w:rPr>
        <w:tab/>
      </w:r>
      <w:r w:rsidRPr="003273C8">
        <w:rPr>
          <w:spacing w:val="-4"/>
          <w:sz w:val="24"/>
          <w:szCs w:val="24"/>
        </w:rPr>
        <w:t>сдаче</w:t>
      </w:r>
      <w:r w:rsidRPr="003273C8">
        <w:rPr>
          <w:sz w:val="24"/>
          <w:szCs w:val="24"/>
        </w:rPr>
        <w:tab/>
      </w:r>
      <w:r w:rsidRPr="003273C8">
        <w:rPr>
          <w:spacing w:val="-2"/>
          <w:sz w:val="24"/>
          <w:szCs w:val="24"/>
        </w:rPr>
        <w:t>внутреннего</w:t>
      </w:r>
      <w:r w:rsidRPr="003273C8">
        <w:rPr>
          <w:sz w:val="24"/>
          <w:szCs w:val="24"/>
        </w:rPr>
        <w:tab/>
      </w:r>
      <w:r w:rsidRPr="003273C8">
        <w:rPr>
          <w:spacing w:val="-2"/>
          <w:sz w:val="24"/>
          <w:szCs w:val="24"/>
        </w:rPr>
        <w:t>вступительного</w:t>
      </w:r>
      <w:r w:rsidRPr="003273C8">
        <w:rPr>
          <w:sz w:val="24"/>
          <w:szCs w:val="24"/>
        </w:rPr>
        <w:tab/>
      </w:r>
      <w:r w:rsidRPr="003273C8">
        <w:rPr>
          <w:spacing w:val="-2"/>
          <w:sz w:val="24"/>
          <w:szCs w:val="24"/>
        </w:rPr>
        <w:t>испытания</w:t>
      </w:r>
      <w:r w:rsidRPr="003273C8">
        <w:rPr>
          <w:sz w:val="24"/>
          <w:szCs w:val="24"/>
        </w:rPr>
        <w:tab/>
        <w:t>в устной</w:t>
      </w:r>
      <w:r w:rsidRPr="003273C8">
        <w:rPr>
          <w:sz w:val="24"/>
          <w:szCs w:val="24"/>
        </w:rPr>
        <w:tab/>
        <w:t>форме— 6 человек.</w:t>
      </w:r>
    </w:p>
    <w:p w:rsidR="00C96B4C" w:rsidRPr="003273C8" w:rsidRDefault="00A56913" w:rsidP="00D1358B">
      <w:pPr>
        <w:pStyle w:val="a3"/>
        <w:spacing w:before="194" w:line="276" w:lineRule="auto"/>
        <w:ind w:right="136" w:firstLine="360"/>
        <w:rPr>
          <w:sz w:val="24"/>
          <w:szCs w:val="24"/>
        </w:rPr>
      </w:pPr>
      <w:r w:rsidRPr="003273C8">
        <w:rPr>
          <w:sz w:val="24"/>
          <w:szCs w:val="24"/>
        </w:rPr>
        <w:t>Допускается присутствие в аудитории вовремя сдачи внутреннего вступительного испытания большего числа поступающих с ограниченными возможностями здоровья, а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также проведение внутреннего вступите</w:t>
      </w:r>
      <w:r w:rsidRPr="003273C8">
        <w:rPr>
          <w:sz w:val="24"/>
          <w:szCs w:val="24"/>
        </w:rPr>
        <w:t>льного испытания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для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поступающих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с ограниченнымивозможностямиздоровьяводнойаудиториисовместносинымипоступающими</w:t>
      </w:r>
      <w:proofErr w:type="gramStart"/>
      <w:r w:rsidRPr="003273C8">
        <w:rPr>
          <w:sz w:val="24"/>
          <w:szCs w:val="24"/>
        </w:rPr>
        <w:t>,е</w:t>
      </w:r>
      <w:proofErr w:type="gramEnd"/>
      <w:r w:rsidRPr="003273C8">
        <w:rPr>
          <w:sz w:val="24"/>
          <w:szCs w:val="24"/>
        </w:rPr>
        <w:t>сли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это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не</w:t>
      </w:r>
      <w:r w:rsidR="00D1358B">
        <w:rPr>
          <w:sz w:val="24"/>
          <w:szCs w:val="24"/>
        </w:rPr>
        <w:t xml:space="preserve"> </w:t>
      </w:r>
      <w:r w:rsidRPr="003273C8">
        <w:rPr>
          <w:spacing w:val="-2"/>
          <w:sz w:val="24"/>
          <w:szCs w:val="24"/>
        </w:rPr>
        <w:t>создает</w:t>
      </w:r>
      <w:r w:rsidR="00D1358B">
        <w:rPr>
          <w:spacing w:val="-2"/>
          <w:sz w:val="24"/>
          <w:szCs w:val="24"/>
        </w:rPr>
        <w:t xml:space="preserve"> </w:t>
      </w:r>
      <w:r w:rsidRPr="003273C8">
        <w:rPr>
          <w:sz w:val="24"/>
          <w:szCs w:val="24"/>
        </w:rPr>
        <w:t xml:space="preserve">трудностей для поступающих при сдаче внутреннего вступительного </w:t>
      </w:r>
      <w:r w:rsidRPr="003273C8">
        <w:rPr>
          <w:spacing w:val="-2"/>
          <w:sz w:val="24"/>
          <w:szCs w:val="24"/>
        </w:rPr>
        <w:t>испытания.</w:t>
      </w:r>
    </w:p>
    <w:p w:rsidR="00C96B4C" w:rsidRPr="003273C8" w:rsidRDefault="00A56913">
      <w:pPr>
        <w:pStyle w:val="a3"/>
        <w:spacing w:line="276" w:lineRule="auto"/>
        <w:ind w:right="136" w:firstLine="360"/>
        <w:rPr>
          <w:sz w:val="24"/>
          <w:szCs w:val="24"/>
        </w:rPr>
      </w:pPr>
      <w:proofErr w:type="gramStart"/>
      <w:r w:rsidRPr="003273C8">
        <w:rPr>
          <w:sz w:val="24"/>
          <w:szCs w:val="24"/>
        </w:rPr>
        <w:t>Допускается присутствие в аудитории во</w:t>
      </w:r>
      <w:r w:rsidRPr="003273C8">
        <w:rPr>
          <w:sz w:val="24"/>
          <w:szCs w:val="24"/>
        </w:rPr>
        <w:t>время сдачи внутреннего вступительного испытания ассистента из числа работников Института или привлеченных лиц, оказывающего поступающим с ограниченными возможностям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и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з</w:t>
      </w:r>
      <w:r w:rsidRPr="003273C8">
        <w:rPr>
          <w:sz w:val="24"/>
          <w:szCs w:val="24"/>
        </w:rPr>
        <w:t>доровья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необходимую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техническую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помощь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с учетом их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индивидуальных особенностей (занять рабочее</w:t>
      </w:r>
      <w:r w:rsidRPr="003273C8">
        <w:rPr>
          <w:sz w:val="24"/>
          <w:szCs w:val="24"/>
        </w:rPr>
        <w:t xml:space="preserve"> место, передвигаться, прочитать и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оформить задание, общаться с лицами, проводящими вступительное испытание).</w:t>
      </w:r>
      <w:proofErr w:type="gramEnd"/>
    </w:p>
    <w:p w:rsidR="00C96B4C" w:rsidRPr="003273C8" w:rsidRDefault="00A56913">
      <w:pPr>
        <w:pStyle w:val="a3"/>
        <w:spacing w:line="276" w:lineRule="auto"/>
        <w:ind w:right="139" w:firstLine="360"/>
        <w:rPr>
          <w:sz w:val="24"/>
          <w:szCs w:val="24"/>
        </w:rPr>
      </w:pPr>
      <w:r w:rsidRPr="003273C8">
        <w:rPr>
          <w:sz w:val="24"/>
          <w:szCs w:val="24"/>
        </w:rPr>
        <w:t>Поступающие с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ограниченными возможностями здоровья могут в процессе сдачи внутреннего вступительного испытания пользоваться техническими средствами</w:t>
      </w:r>
      <w:r w:rsidRPr="003273C8">
        <w:rPr>
          <w:sz w:val="24"/>
          <w:szCs w:val="24"/>
        </w:rPr>
        <w:t>, необходимыми им в связи с их индивидуальными особенностями.</w:t>
      </w:r>
    </w:p>
    <w:p w:rsidR="00C96B4C" w:rsidRPr="003273C8" w:rsidRDefault="00A56913">
      <w:pPr>
        <w:pStyle w:val="a3"/>
        <w:spacing w:line="276" w:lineRule="auto"/>
        <w:ind w:right="136" w:firstLine="360"/>
        <w:rPr>
          <w:sz w:val="24"/>
          <w:szCs w:val="24"/>
        </w:rPr>
      </w:pPr>
      <w:r w:rsidRPr="003273C8">
        <w:rPr>
          <w:sz w:val="24"/>
          <w:szCs w:val="24"/>
        </w:rPr>
        <w:t>При проведении внутренних вступительных испытаний обеспечивается выполнение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следующих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дополнительных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требований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в зависимости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от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индивидуальных</w:t>
      </w:r>
      <w:r w:rsidR="00D1358B">
        <w:rPr>
          <w:sz w:val="24"/>
          <w:szCs w:val="24"/>
        </w:rPr>
        <w:t xml:space="preserve"> </w:t>
      </w:r>
      <w:proofErr w:type="gramStart"/>
      <w:r w:rsidRPr="003273C8">
        <w:rPr>
          <w:sz w:val="24"/>
          <w:szCs w:val="24"/>
        </w:rPr>
        <w:t>особенностей</w:t>
      </w:r>
      <w:proofErr w:type="gramEnd"/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lastRenderedPageBreak/>
        <w:t>поступающих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с ограниченными возможностями здо</w:t>
      </w:r>
      <w:r w:rsidRPr="003273C8">
        <w:rPr>
          <w:sz w:val="24"/>
          <w:szCs w:val="24"/>
        </w:rPr>
        <w:t>ровья:</w:t>
      </w:r>
    </w:p>
    <w:p w:rsidR="00C96B4C" w:rsidRPr="003273C8" w:rsidRDefault="00A56913">
      <w:pPr>
        <w:pStyle w:val="a4"/>
        <w:numPr>
          <w:ilvl w:val="0"/>
          <w:numId w:val="1"/>
        </w:numPr>
        <w:tabs>
          <w:tab w:val="left" w:pos="305"/>
        </w:tabs>
        <w:ind w:left="305" w:hanging="303"/>
        <w:rPr>
          <w:sz w:val="24"/>
          <w:szCs w:val="24"/>
        </w:rPr>
      </w:pPr>
      <w:r w:rsidRPr="003273C8">
        <w:rPr>
          <w:sz w:val="24"/>
          <w:szCs w:val="24"/>
        </w:rPr>
        <w:t>для</w:t>
      </w:r>
      <w:r w:rsidR="00D1358B">
        <w:rPr>
          <w:sz w:val="24"/>
          <w:szCs w:val="24"/>
        </w:rPr>
        <w:t xml:space="preserve"> </w:t>
      </w:r>
      <w:r w:rsidRPr="003273C8">
        <w:rPr>
          <w:spacing w:val="-2"/>
          <w:sz w:val="24"/>
          <w:szCs w:val="24"/>
        </w:rPr>
        <w:t>слепых:</w:t>
      </w:r>
    </w:p>
    <w:p w:rsidR="00C96B4C" w:rsidRPr="003273C8" w:rsidRDefault="00A56913">
      <w:pPr>
        <w:pStyle w:val="a4"/>
        <w:numPr>
          <w:ilvl w:val="1"/>
          <w:numId w:val="1"/>
        </w:numPr>
        <w:tabs>
          <w:tab w:val="left" w:pos="385"/>
        </w:tabs>
        <w:spacing w:line="276" w:lineRule="auto"/>
        <w:ind w:left="2" w:right="138" w:firstLine="0"/>
        <w:rPr>
          <w:sz w:val="24"/>
          <w:szCs w:val="24"/>
        </w:rPr>
      </w:pPr>
      <w:r w:rsidRPr="003273C8">
        <w:rPr>
          <w:sz w:val="24"/>
          <w:szCs w:val="24"/>
        </w:rPr>
        <w:t>задания для выполнения на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вступительном испытании оформляются рельефно-точечным шрифтом Брайля или в виде электронного документа, доступного с</w:t>
      </w:r>
      <w:r w:rsidR="00D1358B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помощью компьютера со специализированным программным обеспечением для слепых, либо зачитываются ассистентом;</w:t>
      </w:r>
    </w:p>
    <w:p w:rsidR="00C96B4C" w:rsidRPr="003273C8" w:rsidRDefault="00A56913">
      <w:pPr>
        <w:pStyle w:val="a4"/>
        <w:numPr>
          <w:ilvl w:val="1"/>
          <w:numId w:val="1"/>
        </w:numPr>
        <w:tabs>
          <w:tab w:val="left" w:pos="292"/>
        </w:tabs>
        <w:spacing w:before="194" w:line="276" w:lineRule="auto"/>
        <w:ind w:left="2" w:right="144" w:firstLine="0"/>
        <w:rPr>
          <w:sz w:val="24"/>
          <w:szCs w:val="24"/>
        </w:rPr>
      </w:pPr>
      <w:r w:rsidRPr="003273C8">
        <w:rPr>
          <w:sz w:val="24"/>
          <w:szCs w:val="24"/>
        </w:rPr>
        <w:t>письменные задания выполняются на бумаге рельефно-точечным шрифтом Брайля</w:t>
      </w:r>
      <w:r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на компьютере</w:t>
      </w:r>
      <w:r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со специализированным</w:t>
      </w:r>
      <w:r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программным обеспечением для слепых л</w:t>
      </w:r>
      <w:r w:rsidRPr="003273C8">
        <w:rPr>
          <w:sz w:val="24"/>
          <w:szCs w:val="24"/>
        </w:rPr>
        <w:t xml:space="preserve">ибо </w:t>
      </w:r>
      <w:proofErr w:type="spellStart"/>
      <w:r w:rsidRPr="003273C8">
        <w:rPr>
          <w:sz w:val="24"/>
          <w:szCs w:val="24"/>
        </w:rPr>
        <w:t>надиктовываются</w:t>
      </w:r>
      <w:proofErr w:type="spellEnd"/>
      <w:r w:rsidRPr="003273C8">
        <w:rPr>
          <w:sz w:val="24"/>
          <w:szCs w:val="24"/>
        </w:rPr>
        <w:t xml:space="preserve"> ассистенту;</w:t>
      </w:r>
    </w:p>
    <w:p w:rsidR="00C96B4C" w:rsidRPr="003273C8" w:rsidRDefault="00A56913">
      <w:pPr>
        <w:pStyle w:val="a4"/>
        <w:numPr>
          <w:ilvl w:val="1"/>
          <w:numId w:val="1"/>
        </w:numPr>
        <w:tabs>
          <w:tab w:val="left" w:pos="188"/>
        </w:tabs>
        <w:spacing w:before="195" w:line="276" w:lineRule="auto"/>
        <w:ind w:left="2" w:right="143" w:firstLine="0"/>
        <w:rPr>
          <w:sz w:val="24"/>
          <w:szCs w:val="24"/>
        </w:rPr>
      </w:pPr>
      <w:r w:rsidRPr="003273C8">
        <w:rPr>
          <w:sz w:val="24"/>
          <w:szCs w:val="24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 точечным</w:t>
      </w:r>
      <w:r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шрифтом</w:t>
      </w:r>
      <w:r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Брайля,</w:t>
      </w:r>
      <w:r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компьютер</w:t>
      </w:r>
      <w:r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со</w:t>
      </w:r>
      <w:r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специализированным</w:t>
      </w:r>
      <w:r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программным обеспечением для слепых (п</w:t>
      </w:r>
      <w:r w:rsidRPr="003273C8">
        <w:rPr>
          <w:sz w:val="24"/>
          <w:szCs w:val="24"/>
        </w:rPr>
        <w:t>ри очном проведении вступительных испытаний);</w:t>
      </w:r>
    </w:p>
    <w:p w:rsidR="00C96B4C" w:rsidRPr="003273C8" w:rsidRDefault="00A56913">
      <w:pPr>
        <w:pStyle w:val="a4"/>
        <w:numPr>
          <w:ilvl w:val="0"/>
          <w:numId w:val="1"/>
        </w:numPr>
        <w:tabs>
          <w:tab w:val="left" w:pos="305"/>
        </w:tabs>
        <w:spacing w:before="193"/>
        <w:ind w:left="305" w:hanging="303"/>
        <w:rPr>
          <w:sz w:val="24"/>
          <w:szCs w:val="24"/>
        </w:rPr>
      </w:pPr>
      <w:r w:rsidRPr="003273C8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3273C8">
        <w:rPr>
          <w:spacing w:val="-2"/>
          <w:sz w:val="24"/>
          <w:szCs w:val="24"/>
        </w:rPr>
        <w:t>слабовидящих:</w:t>
      </w:r>
    </w:p>
    <w:p w:rsidR="00C96B4C" w:rsidRPr="003273C8" w:rsidRDefault="00A56913">
      <w:pPr>
        <w:pStyle w:val="a4"/>
        <w:numPr>
          <w:ilvl w:val="1"/>
          <w:numId w:val="1"/>
        </w:numPr>
        <w:tabs>
          <w:tab w:val="left" w:pos="192"/>
        </w:tabs>
        <w:spacing w:line="276" w:lineRule="auto"/>
        <w:ind w:left="2" w:right="140" w:firstLine="0"/>
        <w:rPr>
          <w:sz w:val="24"/>
          <w:szCs w:val="24"/>
        </w:rPr>
      </w:pPr>
      <w:proofErr w:type="gramStart"/>
      <w:r w:rsidRPr="003273C8">
        <w:rPr>
          <w:sz w:val="24"/>
          <w:szCs w:val="24"/>
        </w:rPr>
        <w:t>обеспечивается индивидуальное равномерное освещение не менее 300 люкс (при очном</w:t>
      </w:r>
      <w:proofErr w:type="gramEnd"/>
      <w:r w:rsidRPr="003273C8">
        <w:rPr>
          <w:sz w:val="24"/>
          <w:szCs w:val="24"/>
        </w:rPr>
        <w:t xml:space="preserve"> </w:t>
      </w:r>
      <w:proofErr w:type="gramStart"/>
      <w:r w:rsidRPr="003273C8">
        <w:rPr>
          <w:sz w:val="24"/>
          <w:szCs w:val="24"/>
        </w:rPr>
        <w:t>проведении</w:t>
      </w:r>
      <w:proofErr w:type="gramEnd"/>
      <w:r w:rsidRPr="003273C8">
        <w:rPr>
          <w:sz w:val="24"/>
          <w:szCs w:val="24"/>
        </w:rPr>
        <w:t xml:space="preserve"> вступительных испытаний);</w:t>
      </w:r>
    </w:p>
    <w:p w:rsidR="00C96B4C" w:rsidRPr="003273C8" w:rsidRDefault="00A56913">
      <w:pPr>
        <w:pStyle w:val="a4"/>
        <w:numPr>
          <w:ilvl w:val="1"/>
          <w:numId w:val="1"/>
        </w:numPr>
        <w:tabs>
          <w:tab w:val="left" w:pos="188"/>
        </w:tabs>
        <w:spacing w:before="77" w:line="276" w:lineRule="auto"/>
        <w:ind w:left="2" w:right="143" w:firstLine="0"/>
        <w:rPr>
          <w:sz w:val="24"/>
          <w:szCs w:val="24"/>
        </w:rPr>
      </w:pPr>
      <w:proofErr w:type="gramStart"/>
      <w:r w:rsidRPr="003273C8">
        <w:rPr>
          <w:sz w:val="24"/>
          <w:szCs w:val="24"/>
        </w:rPr>
        <w:t>поступающим</w:t>
      </w:r>
      <w:proofErr w:type="gramEnd"/>
      <w:r w:rsidRPr="003273C8">
        <w:rPr>
          <w:sz w:val="24"/>
          <w:szCs w:val="24"/>
        </w:rPr>
        <w:t xml:space="preserve"> для выполнения задания при необходимости предост</w:t>
      </w:r>
      <w:r w:rsidRPr="003273C8">
        <w:rPr>
          <w:sz w:val="24"/>
          <w:szCs w:val="24"/>
        </w:rPr>
        <w:t>авляется увеличивающее устройство, возможно также использование собственных увеличивающих устройств (при очном проведении вступительных</w:t>
      </w:r>
      <w:r>
        <w:rPr>
          <w:sz w:val="24"/>
          <w:szCs w:val="24"/>
        </w:rPr>
        <w:t xml:space="preserve"> </w:t>
      </w:r>
      <w:r w:rsidRPr="003273C8">
        <w:rPr>
          <w:spacing w:val="-2"/>
          <w:sz w:val="24"/>
          <w:szCs w:val="24"/>
        </w:rPr>
        <w:t>испытаний);</w:t>
      </w:r>
    </w:p>
    <w:p w:rsidR="00C96B4C" w:rsidRPr="003273C8" w:rsidRDefault="00A56913">
      <w:pPr>
        <w:pStyle w:val="a4"/>
        <w:numPr>
          <w:ilvl w:val="1"/>
          <w:numId w:val="1"/>
        </w:numPr>
        <w:tabs>
          <w:tab w:val="left" w:pos="313"/>
        </w:tabs>
        <w:spacing w:before="193" w:line="276" w:lineRule="auto"/>
        <w:ind w:left="2" w:right="141" w:firstLine="0"/>
        <w:rPr>
          <w:sz w:val="24"/>
          <w:szCs w:val="24"/>
        </w:rPr>
      </w:pPr>
      <w:r w:rsidRPr="003273C8">
        <w:rPr>
          <w:sz w:val="24"/>
          <w:szCs w:val="24"/>
        </w:rPr>
        <w:t>задания для выполнения, а также инструкция по порядку проведения вступительных испытаний оформляются увеличенным шрифтом;</w:t>
      </w:r>
    </w:p>
    <w:p w:rsidR="00C96B4C" w:rsidRPr="003273C8" w:rsidRDefault="00A56913">
      <w:pPr>
        <w:pStyle w:val="a4"/>
        <w:numPr>
          <w:ilvl w:val="0"/>
          <w:numId w:val="1"/>
        </w:numPr>
        <w:tabs>
          <w:tab w:val="left" w:pos="305"/>
        </w:tabs>
        <w:spacing w:before="195"/>
        <w:ind w:left="305" w:hanging="303"/>
        <w:jc w:val="both"/>
        <w:rPr>
          <w:sz w:val="24"/>
          <w:szCs w:val="24"/>
        </w:rPr>
      </w:pPr>
      <w:r w:rsidRPr="003273C8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глухи</w:t>
      </w:r>
      <w:r w:rsidRPr="003273C8">
        <w:rPr>
          <w:sz w:val="24"/>
          <w:szCs w:val="24"/>
        </w:rPr>
        <w:t>х</w:t>
      </w:r>
      <w:r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3273C8">
        <w:rPr>
          <w:spacing w:val="-2"/>
          <w:sz w:val="24"/>
          <w:szCs w:val="24"/>
        </w:rPr>
        <w:t>слабослышащих:</w:t>
      </w:r>
    </w:p>
    <w:p w:rsidR="00C96B4C" w:rsidRPr="003273C8" w:rsidRDefault="00A56913">
      <w:pPr>
        <w:pStyle w:val="a4"/>
        <w:numPr>
          <w:ilvl w:val="1"/>
          <w:numId w:val="1"/>
        </w:numPr>
        <w:tabs>
          <w:tab w:val="left" w:pos="311"/>
        </w:tabs>
        <w:spacing w:line="276" w:lineRule="auto"/>
        <w:ind w:left="2" w:right="148" w:firstLine="0"/>
        <w:rPr>
          <w:sz w:val="24"/>
          <w:szCs w:val="24"/>
        </w:rPr>
      </w:pPr>
      <w:r w:rsidRPr="003273C8">
        <w:rPr>
          <w:sz w:val="24"/>
          <w:szCs w:val="24"/>
        </w:rPr>
        <w:t xml:space="preserve">обеспечивается наличие звукоусиливающей аппаратуры коллективного пользования, при необходимости </w:t>
      </w:r>
      <w:proofErr w:type="gramStart"/>
      <w:r w:rsidRPr="003273C8">
        <w:rPr>
          <w:sz w:val="24"/>
          <w:szCs w:val="24"/>
        </w:rPr>
        <w:t>поступающим</w:t>
      </w:r>
      <w:proofErr w:type="gramEnd"/>
      <w:r w:rsidRPr="003273C8"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предоставляется звукоусиливающая аппаратура индивидуального пользования (при очном проведении вступительных испытаний);</w:t>
      </w:r>
    </w:p>
    <w:p w:rsidR="00C96B4C" w:rsidRPr="003273C8" w:rsidRDefault="00A56913">
      <w:pPr>
        <w:pStyle w:val="a4"/>
        <w:numPr>
          <w:ilvl w:val="1"/>
          <w:numId w:val="1"/>
        </w:numPr>
        <w:tabs>
          <w:tab w:val="left" w:pos="165"/>
        </w:tabs>
        <w:spacing w:before="194"/>
        <w:ind w:left="165" w:hanging="163"/>
        <w:rPr>
          <w:sz w:val="24"/>
          <w:szCs w:val="24"/>
        </w:rPr>
      </w:pPr>
      <w:r w:rsidRPr="003273C8">
        <w:rPr>
          <w:sz w:val="24"/>
          <w:szCs w:val="24"/>
        </w:rPr>
        <w:t>предоставляют</w:t>
      </w:r>
      <w:r>
        <w:rPr>
          <w:sz w:val="24"/>
          <w:szCs w:val="24"/>
        </w:rPr>
        <w:t xml:space="preserve">  </w:t>
      </w:r>
      <w:r w:rsidRPr="003273C8">
        <w:rPr>
          <w:sz w:val="24"/>
          <w:szCs w:val="24"/>
        </w:rPr>
        <w:t>услуги</w:t>
      </w:r>
      <w:r>
        <w:rPr>
          <w:sz w:val="24"/>
          <w:szCs w:val="24"/>
        </w:rPr>
        <w:t xml:space="preserve"> </w:t>
      </w:r>
      <w:proofErr w:type="spellStart"/>
      <w:r w:rsidRPr="003273C8">
        <w:rPr>
          <w:spacing w:val="-2"/>
          <w:sz w:val="24"/>
          <w:szCs w:val="24"/>
        </w:rPr>
        <w:t>сурдопереводчика</w:t>
      </w:r>
      <w:proofErr w:type="spellEnd"/>
      <w:r w:rsidRPr="003273C8">
        <w:rPr>
          <w:spacing w:val="-2"/>
          <w:sz w:val="24"/>
          <w:szCs w:val="24"/>
        </w:rPr>
        <w:t>;</w:t>
      </w:r>
    </w:p>
    <w:p w:rsidR="00C96B4C" w:rsidRPr="003273C8" w:rsidRDefault="00A56913">
      <w:pPr>
        <w:pStyle w:val="a4"/>
        <w:numPr>
          <w:ilvl w:val="0"/>
          <w:numId w:val="1"/>
        </w:numPr>
        <w:tabs>
          <w:tab w:val="left" w:pos="323"/>
        </w:tabs>
        <w:spacing w:before="243" w:line="276" w:lineRule="auto"/>
        <w:ind w:left="2" w:right="153" w:firstLine="0"/>
        <w:jc w:val="both"/>
        <w:rPr>
          <w:sz w:val="24"/>
          <w:szCs w:val="24"/>
        </w:rPr>
      </w:pPr>
      <w:r w:rsidRPr="003273C8">
        <w:rPr>
          <w:sz w:val="24"/>
          <w:szCs w:val="24"/>
        </w:rPr>
        <w:t xml:space="preserve">для слепоглухих предоставляются услуги </w:t>
      </w:r>
      <w:proofErr w:type="spellStart"/>
      <w:r w:rsidRPr="003273C8">
        <w:rPr>
          <w:sz w:val="24"/>
          <w:szCs w:val="24"/>
        </w:rPr>
        <w:t>тифлосурдопереводчика</w:t>
      </w:r>
      <w:proofErr w:type="spellEnd"/>
      <w:r w:rsidRPr="003273C8">
        <w:rPr>
          <w:sz w:val="24"/>
          <w:szCs w:val="24"/>
        </w:rPr>
        <w:t xml:space="preserve"> (помимо требований, выполняемых соот</w:t>
      </w:r>
      <w:r w:rsidRPr="003273C8">
        <w:rPr>
          <w:sz w:val="24"/>
          <w:szCs w:val="24"/>
        </w:rPr>
        <w:t>ветственно для слепых и глухих);</w:t>
      </w:r>
    </w:p>
    <w:p w:rsidR="00C96B4C" w:rsidRPr="003273C8" w:rsidRDefault="00A56913">
      <w:pPr>
        <w:pStyle w:val="a4"/>
        <w:numPr>
          <w:ilvl w:val="0"/>
          <w:numId w:val="1"/>
        </w:numPr>
        <w:tabs>
          <w:tab w:val="left" w:pos="475"/>
        </w:tabs>
        <w:spacing w:line="276" w:lineRule="auto"/>
        <w:ind w:left="2" w:right="143" w:firstLine="0"/>
        <w:jc w:val="both"/>
        <w:rPr>
          <w:sz w:val="24"/>
          <w:szCs w:val="24"/>
        </w:rPr>
      </w:pPr>
      <w:r w:rsidRPr="003273C8">
        <w:rPr>
          <w:sz w:val="24"/>
          <w:szCs w:val="24"/>
        </w:rPr>
        <w:t>для лиц с тяжелыми нарушениями речи, глухих, слабослышащих вступительные испытания, проводимые в устной форме, проводятся в письменной форме;</w:t>
      </w:r>
    </w:p>
    <w:p w:rsidR="00C96B4C" w:rsidRPr="003273C8" w:rsidRDefault="00A56913">
      <w:pPr>
        <w:pStyle w:val="a4"/>
        <w:numPr>
          <w:ilvl w:val="0"/>
          <w:numId w:val="1"/>
        </w:numPr>
        <w:tabs>
          <w:tab w:val="left" w:pos="403"/>
        </w:tabs>
        <w:spacing w:before="1" w:line="276" w:lineRule="auto"/>
        <w:ind w:left="2" w:right="145" w:firstLine="0"/>
        <w:jc w:val="both"/>
        <w:rPr>
          <w:sz w:val="24"/>
          <w:szCs w:val="24"/>
        </w:rPr>
      </w:pPr>
      <w:r w:rsidRPr="003273C8">
        <w:rPr>
          <w:sz w:val="24"/>
          <w:szCs w:val="24"/>
        </w:rPr>
        <w:t xml:space="preserve">для лиц с нарушениями опорно-двигательного аппарата, нарушениями двигательных функций верхних конечностей или отсутствием верхних </w:t>
      </w:r>
      <w:r w:rsidRPr="003273C8">
        <w:rPr>
          <w:spacing w:val="-2"/>
          <w:sz w:val="24"/>
          <w:szCs w:val="24"/>
        </w:rPr>
        <w:t>конечностей:</w:t>
      </w:r>
    </w:p>
    <w:p w:rsidR="00C96B4C" w:rsidRPr="003273C8" w:rsidRDefault="00A56913">
      <w:pPr>
        <w:pStyle w:val="a4"/>
        <w:numPr>
          <w:ilvl w:val="1"/>
          <w:numId w:val="1"/>
        </w:numPr>
        <w:tabs>
          <w:tab w:val="left" w:pos="232"/>
        </w:tabs>
        <w:spacing w:line="276" w:lineRule="auto"/>
        <w:ind w:left="2" w:right="141" w:firstLine="0"/>
        <w:rPr>
          <w:sz w:val="24"/>
          <w:szCs w:val="24"/>
        </w:rPr>
      </w:pPr>
      <w:r w:rsidRPr="003273C8">
        <w:rPr>
          <w:sz w:val="24"/>
          <w:szCs w:val="24"/>
        </w:rPr>
        <w:t>письменные задания выполняются на компьютере со</w:t>
      </w:r>
      <w:r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 xml:space="preserve">специализированным программным обеспечением или </w:t>
      </w:r>
      <w:proofErr w:type="spellStart"/>
      <w:r w:rsidRPr="003273C8">
        <w:rPr>
          <w:sz w:val="24"/>
          <w:szCs w:val="24"/>
        </w:rPr>
        <w:t>надиктовываются</w:t>
      </w:r>
      <w:proofErr w:type="spellEnd"/>
      <w:r w:rsidRPr="003273C8">
        <w:rPr>
          <w:sz w:val="24"/>
          <w:szCs w:val="24"/>
        </w:rPr>
        <w:t xml:space="preserve"> а</w:t>
      </w:r>
      <w:r w:rsidRPr="003273C8">
        <w:rPr>
          <w:sz w:val="24"/>
          <w:szCs w:val="24"/>
        </w:rPr>
        <w:t>ссистенту;</w:t>
      </w:r>
    </w:p>
    <w:p w:rsidR="00C96B4C" w:rsidRPr="003273C8" w:rsidRDefault="00A56913">
      <w:pPr>
        <w:pStyle w:val="a4"/>
        <w:numPr>
          <w:ilvl w:val="1"/>
          <w:numId w:val="1"/>
        </w:numPr>
        <w:tabs>
          <w:tab w:val="left" w:pos="251"/>
        </w:tabs>
        <w:spacing w:before="194" w:line="276" w:lineRule="auto"/>
        <w:ind w:left="2" w:right="138" w:firstLine="0"/>
        <w:rPr>
          <w:sz w:val="24"/>
          <w:szCs w:val="24"/>
        </w:rPr>
      </w:pPr>
      <w:r w:rsidRPr="003273C8">
        <w:rPr>
          <w:sz w:val="24"/>
          <w:szCs w:val="24"/>
        </w:rPr>
        <w:t>вступительные</w:t>
      </w:r>
      <w:r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испытания,</w:t>
      </w:r>
      <w:r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проводимые</w:t>
      </w:r>
      <w:r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в письменной</w:t>
      </w:r>
      <w:r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форме,</w:t>
      </w:r>
      <w:r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проводятся</w:t>
      </w:r>
      <w:r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устной</w:t>
      </w:r>
      <w:r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форме,</w:t>
      </w:r>
      <w:r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вступительные</w:t>
      </w:r>
      <w:r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испытания</w:t>
      </w:r>
      <w:r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>приеме</w:t>
      </w:r>
      <w:r>
        <w:rPr>
          <w:sz w:val="24"/>
          <w:szCs w:val="24"/>
        </w:rPr>
        <w:t xml:space="preserve"> </w:t>
      </w:r>
      <w:r w:rsidRPr="003273C8">
        <w:rPr>
          <w:sz w:val="24"/>
          <w:szCs w:val="24"/>
        </w:rPr>
        <w:t xml:space="preserve">на </w:t>
      </w:r>
      <w:proofErr w:type="gramStart"/>
      <w:r w:rsidRPr="003273C8">
        <w:rPr>
          <w:sz w:val="24"/>
          <w:szCs w:val="24"/>
        </w:rPr>
        <w:t>обучение по программам</w:t>
      </w:r>
      <w:proofErr w:type="gramEnd"/>
      <w:r w:rsidRPr="003273C8">
        <w:rPr>
          <w:sz w:val="24"/>
          <w:szCs w:val="24"/>
        </w:rPr>
        <w:t xml:space="preserve"> магистратуры проводятся в форме тестирования.</w:t>
      </w:r>
    </w:p>
    <w:sectPr w:rsidR="00C96B4C" w:rsidRPr="003273C8" w:rsidSect="00C96B4C">
      <w:pgSz w:w="11910" w:h="16840"/>
      <w:pgMar w:top="1040" w:right="1133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A7D49"/>
    <w:multiLevelType w:val="hybridMultilevel"/>
    <w:tmpl w:val="3622374E"/>
    <w:lvl w:ilvl="0" w:tplc="FDE00D74">
      <w:numFmt w:val="bullet"/>
      <w:lvlText w:val="-"/>
      <w:lvlJc w:val="left"/>
      <w:pPr>
        <w:ind w:left="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624554">
      <w:numFmt w:val="bullet"/>
      <w:lvlText w:val="•"/>
      <w:lvlJc w:val="left"/>
      <w:pPr>
        <w:ind w:left="964" w:hanging="221"/>
      </w:pPr>
      <w:rPr>
        <w:rFonts w:hint="default"/>
        <w:lang w:val="ru-RU" w:eastAsia="en-US" w:bidi="ar-SA"/>
      </w:rPr>
    </w:lvl>
    <w:lvl w:ilvl="2" w:tplc="F4A6340C">
      <w:numFmt w:val="bullet"/>
      <w:lvlText w:val="•"/>
      <w:lvlJc w:val="left"/>
      <w:pPr>
        <w:ind w:left="1928" w:hanging="221"/>
      </w:pPr>
      <w:rPr>
        <w:rFonts w:hint="default"/>
        <w:lang w:val="ru-RU" w:eastAsia="en-US" w:bidi="ar-SA"/>
      </w:rPr>
    </w:lvl>
    <w:lvl w:ilvl="3" w:tplc="17BCDAC4">
      <w:numFmt w:val="bullet"/>
      <w:lvlText w:val="•"/>
      <w:lvlJc w:val="left"/>
      <w:pPr>
        <w:ind w:left="2892" w:hanging="221"/>
      </w:pPr>
      <w:rPr>
        <w:rFonts w:hint="default"/>
        <w:lang w:val="ru-RU" w:eastAsia="en-US" w:bidi="ar-SA"/>
      </w:rPr>
    </w:lvl>
    <w:lvl w:ilvl="4" w:tplc="42065FFC">
      <w:numFmt w:val="bullet"/>
      <w:lvlText w:val="•"/>
      <w:lvlJc w:val="left"/>
      <w:pPr>
        <w:ind w:left="3856" w:hanging="221"/>
      </w:pPr>
      <w:rPr>
        <w:rFonts w:hint="default"/>
        <w:lang w:val="ru-RU" w:eastAsia="en-US" w:bidi="ar-SA"/>
      </w:rPr>
    </w:lvl>
    <w:lvl w:ilvl="5" w:tplc="DE20FE6C">
      <w:numFmt w:val="bullet"/>
      <w:lvlText w:val="•"/>
      <w:lvlJc w:val="left"/>
      <w:pPr>
        <w:ind w:left="4820" w:hanging="221"/>
      </w:pPr>
      <w:rPr>
        <w:rFonts w:hint="default"/>
        <w:lang w:val="ru-RU" w:eastAsia="en-US" w:bidi="ar-SA"/>
      </w:rPr>
    </w:lvl>
    <w:lvl w:ilvl="6" w:tplc="34F6291E">
      <w:numFmt w:val="bullet"/>
      <w:lvlText w:val="•"/>
      <w:lvlJc w:val="left"/>
      <w:pPr>
        <w:ind w:left="5784" w:hanging="221"/>
      </w:pPr>
      <w:rPr>
        <w:rFonts w:hint="default"/>
        <w:lang w:val="ru-RU" w:eastAsia="en-US" w:bidi="ar-SA"/>
      </w:rPr>
    </w:lvl>
    <w:lvl w:ilvl="7" w:tplc="B5D4F874">
      <w:numFmt w:val="bullet"/>
      <w:lvlText w:val="•"/>
      <w:lvlJc w:val="left"/>
      <w:pPr>
        <w:ind w:left="6748" w:hanging="221"/>
      </w:pPr>
      <w:rPr>
        <w:rFonts w:hint="default"/>
        <w:lang w:val="ru-RU" w:eastAsia="en-US" w:bidi="ar-SA"/>
      </w:rPr>
    </w:lvl>
    <w:lvl w:ilvl="8" w:tplc="1A82522A">
      <w:numFmt w:val="bullet"/>
      <w:lvlText w:val="•"/>
      <w:lvlJc w:val="left"/>
      <w:pPr>
        <w:ind w:left="7712" w:hanging="221"/>
      </w:pPr>
      <w:rPr>
        <w:rFonts w:hint="default"/>
        <w:lang w:val="ru-RU" w:eastAsia="en-US" w:bidi="ar-SA"/>
      </w:rPr>
    </w:lvl>
  </w:abstractNum>
  <w:abstractNum w:abstractNumId="1">
    <w:nsid w:val="25810564"/>
    <w:multiLevelType w:val="hybridMultilevel"/>
    <w:tmpl w:val="2CD424A8"/>
    <w:lvl w:ilvl="0" w:tplc="C3FADEA2">
      <w:start w:val="1"/>
      <w:numFmt w:val="decimal"/>
      <w:lvlText w:val="%1)"/>
      <w:lvlJc w:val="left"/>
      <w:pPr>
        <w:ind w:left="306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781B10">
      <w:numFmt w:val="bullet"/>
      <w:lvlText w:val="-"/>
      <w:lvlJc w:val="left"/>
      <w:pPr>
        <w:ind w:left="3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35011D6">
      <w:numFmt w:val="bullet"/>
      <w:lvlText w:val="•"/>
      <w:lvlJc w:val="left"/>
      <w:pPr>
        <w:ind w:left="1337" w:hanging="384"/>
      </w:pPr>
      <w:rPr>
        <w:rFonts w:hint="default"/>
        <w:lang w:val="ru-RU" w:eastAsia="en-US" w:bidi="ar-SA"/>
      </w:rPr>
    </w:lvl>
    <w:lvl w:ilvl="3" w:tplc="BBB828E2">
      <w:numFmt w:val="bullet"/>
      <w:lvlText w:val="•"/>
      <w:lvlJc w:val="left"/>
      <w:pPr>
        <w:ind w:left="2375" w:hanging="384"/>
      </w:pPr>
      <w:rPr>
        <w:rFonts w:hint="default"/>
        <w:lang w:val="ru-RU" w:eastAsia="en-US" w:bidi="ar-SA"/>
      </w:rPr>
    </w:lvl>
    <w:lvl w:ilvl="4" w:tplc="D3422B68">
      <w:numFmt w:val="bullet"/>
      <w:lvlText w:val="•"/>
      <w:lvlJc w:val="left"/>
      <w:pPr>
        <w:ind w:left="3413" w:hanging="384"/>
      </w:pPr>
      <w:rPr>
        <w:rFonts w:hint="default"/>
        <w:lang w:val="ru-RU" w:eastAsia="en-US" w:bidi="ar-SA"/>
      </w:rPr>
    </w:lvl>
    <w:lvl w:ilvl="5" w:tplc="A4F26EB4">
      <w:numFmt w:val="bullet"/>
      <w:lvlText w:val="•"/>
      <w:lvlJc w:val="left"/>
      <w:pPr>
        <w:ind w:left="4451" w:hanging="384"/>
      </w:pPr>
      <w:rPr>
        <w:rFonts w:hint="default"/>
        <w:lang w:val="ru-RU" w:eastAsia="en-US" w:bidi="ar-SA"/>
      </w:rPr>
    </w:lvl>
    <w:lvl w:ilvl="6" w:tplc="82BE3D4A">
      <w:numFmt w:val="bullet"/>
      <w:lvlText w:val="•"/>
      <w:lvlJc w:val="left"/>
      <w:pPr>
        <w:ind w:left="5488" w:hanging="384"/>
      </w:pPr>
      <w:rPr>
        <w:rFonts w:hint="default"/>
        <w:lang w:val="ru-RU" w:eastAsia="en-US" w:bidi="ar-SA"/>
      </w:rPr>
    </w:lvl>
    <w:lvl w:ilvl="7" w:tplc="91F02DA2">
      <w:numFmt w:val="bullet"/>
      <w:lvlText w:val="•"/>
      <w:lvlJc w:val="left"/>
      <w:pPr>
        <w:ind w:left="6526" w:hanging="384"/>
      </w:pPr>
      <w:rPr>
        <w:rFonts w:hint="default"/>
        <w:lang w:val="ru-RU" w:eastAsia="en-US" w:bidi="ar-SA"/>
      </w:rPr>
    </w:lvl>
    <w:lvl w:ilvl="8" w:tplc="22CC6C54">
      <w:numFmt w:val="bullet"/>
      <w:lvlText w:val="•"/>
      <w:lvlJc w:val="left"/>
      <w:pPr>
        <w:ind w:left="7564" w:hanging="3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96B4C"/>
    <w:rsid w:val="003273C8"/>
    <w:rsid w:val="00A56913"/>
    <w:rsid w:val="00C96B4C"/>
    <w:rsid w:val="00D13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6B4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6B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6B4C"/>
    <w:pPr>
      <w:ind w:left="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96B4C"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  <w:rsid w:val="00C96B4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2026-01-15T06:55:00Z</dcterms:created>
  <dcterms:modified xsi:type="dcterms:W3CDTF">2026-01-15T06:55:00Z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Writer</vt:lpwstr>
  </property>
  <property fmtid="{D5CDD505-2E9C-101B-9397-08002B2CF9AE}" pid="4" name="LastSaved">
    <vt:filetime>2026-01-12T00:00:00Z</vt:filetime>
  </property>
  <property fmtid="{D5CDD505-2E9C-101B-9397-08002B2CF9AE}" pid="5" name="Producer">
    <vt:lpwstr>3-Heights(TM) PDF Security Shell 4.8.25.2 (http://www.pdf-tools.com)</vt:lpwstr>
  </property>
</Properties>
</file>